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8C2" w:rsidRPr="00341952" w:rsidRDefault="005A567D" w:rsidP="00FC08C2">
      <w:pPr>
        <w:spacing w:line="360" w:lineRule="auto"/>
        <w:jc w:val="center"/>
        <w:rPr>
          <w:b/>
          <w:lang w:val="en-US"/>
        </w:rPr>
      </w:pPr>
      <w:r>
        <w:rPr>
          <w:b/>
          <w:lang w:val="en-US"/>
        </w:rPr>
        <w:t>Internship</w:t>
      </w:r>
      <w:r w:rsidR="00FC08C2" w:rsidRPr="00341952">
        <w:rPr>
          <w:b/>
          <w:lang w:val="en-US"/>
        </w:rPr>
        <w:t xml:space="preserve"> for Nile </w:t>
      </w:r>
      <w:proofErr w:type="gramStart"/>
      <w:r w:rsidR="00FC08C2" w:rsidRPr="00341952">
        <w:rPr>
          <w:b/>
          <w:lang w:val="en-US"/>
        </w:rPr>
        <w:t>3</w:t>
      </w:r>
      <w:r>
        <w:rPr>
          <w:b/>
          <w:lang w:val="en-US"/>
        </w:rPr>
        <w:t xml:space="preserve"> :</w:t>
      </w:r>
      <w:proofErr w:type="gramEnd"/>
      <w:r>
        <w:rPr>
          <w:b/>
          <w:lang w:val="en-US"/>
        </w:rPr>
        <w:t xml:space="preserve"> taking a new look on the role of informal institutions in Ethiopia rural areas </w:t>
      </w:r>
    </w:p>
    <w:p w:rsidR="00FC08C2" w:rsidRDefault="005A567D" w:rsidP="00FC08C2">
      <w:pPr>
        <w:spacing w:line="360" w:lineRule="auto"/>
        <w:jc w:val="center"/>
        <w:rPr>
          <w:lang w:val="en-US"/>
        </w:rPr>
      </w:pPr>
      <w:proofErr w:type="spellStart"/>
      <w:r>
        <w:rPr>
          <w:lang w:val="en-US"/>
        </w:rPr>
        <w:t>Kiros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Habtu</w:t>
      </w:r>
      <w:proofErr w:type="spellEnd"/>
      <w:r>
        <w:rPr>
          <w:lang w:val="en-US"/>
        </w:rPr>
        <w:t xml:space="preserve"> </w:t>
      </w:r>
      <w:hyperlink r:id="rId5" w:history="1">
        <w:r w:rsidR="00FC08C2" w:rsidRPr="00C012D4">
          <w:rPr>
            <w:rStyle w:val="Hyperlink"/>
            <w:lang w:val="en-US"/>
          </w:rPr>
          <w:t>kiroshabtu@yahoo.com</w:t>
        </w:r>
      </w:hyperlink>
    </w:p>
    <w:p w:rsidR="00FC08C2" w:rsidRPr="005A567D" w:rsidRDefault="00341952" w:rsidP="00FC08C2">
      <w:pPr>
        <w:spacing w:line="360" w:lineRule="auto"/>
        <w:jc w:val="center"/>
        <w:rPr>
          <w:sz w:val="18"/>
          <w:szCs w:val="18"/>
          <w:lang w:val="en-US"/>
        </w:rPr>
      </w:pPr>
      <w:r w:rsidRPr="005A567D">
        <w:rPr>
          <w:sz w:val="18"/>
          <w:szCs w:val="18"/>
          <w:lang w:val="en-US"/>
        </w:rPr>
        <w:t>Supervised</w:t>
      </w:r>
      <w:r w:rsidR="00FC08C2" w:rsidRPr="005A567D">
        <w:rPr>
          <w:sz w:val="18"/>
          <w:szCs w:val="18"/>
          <w:lang w:val="en-US"/>
        </w:rPr>
        <w:t xml:space="preserve"> by Catherine Pfeifer (</w:t>
      </w:r>
      <w:hyperlink r:id="rId6" w:history="1">
        <w:r w:rsidR="00FC08C2" w:rsidRPr="005A567D">
          <w:rPr>
            <w:rStyle w:val="Hyperlink"/>
            <w:sz w:val="18"/>
            <w:szCs w:val="18"/>
            <w:lang w:val="en-US"/>
          </w:rPr>
          <w:t>c.pfeifer@cgiar.org</w:t>
        </w:r>
      </w:hyperlink>
      <w:r w:rsidR="00FC08C2" w:rsidRPr="005A567D">
        <w:rPr>
          <w:sz w:val="18"/>
          <w:szCs w:val="18"/>
          <w:lang w:val="en-US"/>
        </w:rPr>
        <w:t>)</w:t>
      </w:r>
    </w:p>
    <w:p w:rsidR="00FC08C2" w:rsidRDefault="00FC08C2" w:rsidP="00FC08C2">
      <w:pPr>
        <w:spacing w:line="360" w:lineRule="auto"/>
        <w:jc w:val="center"/>
        <w:rPr>
          <w:lang w:val="en-US"/>
        </w:rPr>
      </w:pPr>
    </w:p>
    <w:p w:rsidR="00FC08C2" w:rsidRPr="00FC08C2" w:rsidRDefault="00FC08C2" w:rsidP="00FC08C2">
      <w:pPr>
        <w:spacing w:line="360" w:lineRule="auto"/>
        <w:rPr>
          <w:b/>
          <w:lang w:val="en-US"/>
        </w:rPr>
      </w:pPr>
      <w:r w:rsidRPr="00FC08C2">
        <w:rPr>
          <w:b/>
          <w:lang w:val="en-US"/>
        </w:rPr>
        <w:t xml:space="preserve">Project background </w:t>
      </w:r>
    </w:p>
    <w:p w:rsidR="00341952" w:rsidRDefault="00FC08C2" w:rsidP="005A567D">
      <w:pPr>
        <w:rPr>
          <w:lang w:val="en-US"/>
        </w:rPr>
      </w:pPr>
      <w:r>
        <w:rPr>
          <w:lang w:val="en-US"/>
        </w:rPr>
        <w:t xml:space="preserve">In many discussions, literature review, stakeholder workshops emerging from NBDC, the crucial social capital for water management is emphasized. </w:t>
      </w:r>
      <w:r w:rsidR="00341952">
        <w:rPr>
          <w:lang w:val="en-US"/>
        </w:rPr>
        <w:t xml:space="preserve">There are doubts if it is eventually possible to map social capital at the scale of the Blue Nile. </w:t>
      </w:r>
      <w:r>
        <w:rPr>
          <w:lang w:val="en-US"/>
        </w:rPr>
        <w:t xml:space="preserve">New institutional economics, gives a new set of tools allowing </w:t>
      </w:r>
      <w:proofErr w:type="gramStart"/>
      <w:r>
        <w:rPr>
          <w:lang w:val="en-US"/>
        </w:rPr>
        <w:t>to look</w:t>
      </w:r>
      <w:proofErr w:type="gramEnd"/>
      <w:r>
        <w:rPr>
          <w:lang w:val="en-US"/>
        </w:rPr>
        <w:t xml:space="preserve"> at social capital </w:t>
      </w:r>
      <w:r w:rsidR="00341952">
        <w:rPr>
          <w:lang w:val="en-US"/>
        </w:rPr>
        <w:t xml:space="preserve">at a broader scale. N3 is wondering if within this theoretical background we can find tools to help us to map social capital in a meaningful way. </w:t>
      </w:r>
      <w:r>
        <w:rPr>
          <w:lang w:val="en-US"/>
        </w:rPr>
        <w:t>This internship aims therefore at taking a new look at all the informal institutions</w:t>
      </w:r>
      <w:r w:rsidR="00341952">
        <w:rPr>
          <w:lang w:val="en-US"/>
        </w:rPr>
        <w:t xml:space="preserve"> </w:t>
      </w:r>
      <w:r>
        <w:rPr>
          <w:lang w:val="en-US"/>
        </w:rPr>
        <w:t>in Ethiopian rural areas</w:t>
      </w:r>
      <w:r w:rsidR="00341952">
        <w:rPr>
          <w:lang w:val="en-US"/>
        </w:rPr>
        <w:t xml:space="preserve"> and give us sufficient background to push thoughts about mapping social capital further. </w:t>
      </w:r>
    </w:p>
    <w:p w:rsidR="00FC08C2" w:rsidRPr="00FC08C2" w:rsidRDefault="00FC08C2" w:rsidP="0083661D">
      <w:pPr>
        <w:spacing w:line="360" w:lineRule="auto"/>
        <w:jc w:val="both"/>
        <w:rPr>
          <w:b/>
          <w:lang w:val="en-US"/>
        </w:rPr>
      </w:pPr>
      <w:r w:rsidRPr="00FC08C2">
        <w:rPr>
          <w:b/>
          <w:lang w:val="en-US"/>
        </w:rPr>
        <w:t xml:space="preserve">Internship description  </w:t>
      </w:r>
    </w:p>
    <w:p w:rsidR="00FA0D55" w:rsidRDefault="00E22863" w:rsidP="005A567D">
      <w:pPr>
        <w:jc w:val="both"/>
        <w:rPr>
          <w:lang w:val="en-US"/>
        </w:rPr>
      </w:pPr>
      <w:r>
        <w:rPr>
          <w:lang w:val="en-US"/>
        </w:rPr>
        <w:t xml:space="preserve">Several countries </w:t>
      </w:r>
      <w:r w:rsidR="0083661D">
        <w:rPr>
          <w:lang w:val="en-US"/>
        </w:rPr>
        <w:t>in Sub</w:t>
      </w:r>
      <w:r>
        <w:rPr>
          <w:lang w:val="en-US"/>
        </w:rPr>
        <w:t xml:space="preserve"> -Saharan </w:t>
      </w:r>
      <w:r w:rsidR="00ED3E7B">
        <w:rPr>
          <w:lang w:val="en-US"/>
        </w:rPr>
        <w:t xml:space="preserve">Africa including Ethiopia </w:t>
      </w:r>
      <w:r w:rsidR="004767BE">
        <w:rPr>
          <w:lang w:val="en-US"/>
        </w:rPr>
        <w:t xml:space="preserve">smallholders are amongst the poorest people </w:t>
      </w:r>
      <w:r w:rsidR="00341952">
        <w:rPr>
          <w:lang w:val="en-US"/>
        </w:rPr>
        <w:t>in</w:t>
      </w:r>
      <w:r w:rsidR="004767BE">
        <w:rPr>
          <w:lang w:val="en-US"/>
        </w:rPr>
        <w:t xml:space="preserve"> the world. Because they are poor, they are more vulnerable to any shocks like droughts, illness, </w:t>
      </w:r>
      <w:r w:rsidR="00341952">
        <w:rPr>
          <w:lang w:val="en-US"/>
        </w:rPr>
        <w:t>or</w:t>
      </w:r>
      <w:r w:rsidR="004767BE">
        <w:rPr>
          <w:lang w:val="en-US"/>
        </w:rPr>
        <w:t xml:space="preserve"> death of the earning family member</w:t>
      </w:r>
      <w:r w:rsidR="0083661D">
        <w:rPr>
          <w:lang w:val="en-US"/>
        </w:rPr>
        <w:t>.</w:t>
      </w:r>
      <w:r w:rsidR="00126EDC">
        <w:rPr>
          <w:lang w:val="en-US"/>
        </w:rPr>
        <w:t xml:space="preserve"> </w:t>
      </w:r>
      <w:r w:rsidR="0083661D">
        <w:rPr>
          <w:lang w:val="en-US"/>
        </w:rPr>
        <w:t xml:space="preserve"> To cope with these shocks,</w:t>
      </w:r>
      <w:r w:rsidR="00107849">
        <w:rPr>
          <w:lang w:val="en-US"/>
        </w:rPr>
        <w:t xml:space="preserve"> </w:t>
      </w:r>
      <w:r w:rsidR="004767BE">
        <w:rPr>
          <w:lang w:val="en-US"/>
        </w:rPr>
        <w:t>a multitude of</w:t>
      </w:r>
      <w:r w:rsidR="00107849">
        <w:rPr>
          <w:lang w:val="en-US"/>
        </w:rPr>
        <w:t xml:space="preserve"> </w:t>
      </w:r>
      <w:r w:rsidR="004767BE">
        <w:rPr>
          <w:lang w:val="en-US"/>
        </w:rPr>
        <w:t xml:space="preserve">informal institutions have emerged, </w:t>
      </w:r>
      <w:r w:rsidR="00D2588B">
        <w:rPr>
          <w:lang w:val="en-US"/>
        </w:rPr>
        <w:t xml:space="preserve">organized </w:t>
      </w:r>
      <w:r w:rsidR="00404EAE">
        <w:rPr>
          <w:lang w:val="en-US"/>
        </w:rPr>
        <w:t>and engaged</w:t>
      </w:r>
      <w:r w:rsidR="00D2588B">
        <w:rPr>
          <w:lang w:val="en-US"/>
        </w:rPr>
        <w:t xml:space="preserve"> </w:t>
      </w:r>
      <w:r w:rsidR="004767BE">
        <w:rPr>
          <w:lang w:val="en-US"/>
        </w:rPr>
        <w:t xml:space="preserve">by smallholders </w:t>
      </w:r>
      <w:r w:rsidR="00D2588B">
        <w:rPr>
          <w:lang w:val="en-US"/>
        </w:rPr>
        <w:t>in</w:t>
      </w:r>
      <w:r w:rsidR="00126EDC">
        <w:rPr>
          <w:lang w:val="en-US"/>
        </w:rPr>
        <w:t xml:space="preserve"> local action </w:t>
      </w:r>
      <w:r w:rsidR="00107849">
        <w:rPr>
          <w:lang w:val="en-US"/>
        </w:rPr>
        <w:t>groups</w:t>
      </w:r>
      <w:r w:rsidR="00D2588B">
        <w:rPr>
          <w:lang w:val="en-US"/>
        </w:rPr>
        <w:t>.  These collective actions are institutionalized in many</w:t>
      </w:r>
      <w:r w:rsidR="004767BE">
        <w:rPr>
          <w:lang w:val="en-US"/>
        </w:rPr>
        <w:t xml:space="preserve"> forms of organizations such as</w:t>
      </w:r>
      <w:r w:rsidR="00671751">
        <w:rPr>
          <w:lang w:val="en-US"/>
        </w:rPr>
        <w:t xml:space="preserve"> </w:t>
      </w:r>
      <w:r w:rsidR="00D2588B">
        <w:rPr>
          <w:lang w:val="en-US"/>
        </w:rPr>
        <w:t xml:space="preserve">farmers associations, different groups like </w:t>
      </w:r>
      <w:r w:rsidR="002A5436">
        <w:rPr>
          <w:lang w:val="en-US"/>
        </w:rPr>
        <w:t>women self-help groups, youth</w:t>
      </w:r>
      <w:r w:rsidR="00D2588B">
        <w:rPr>
          <w:lang w:val="en-US"/>
        </w:rPr>
        <w:t xml:space="preserve"> and religious </w:t>
      </w:r>
      <w:r w:rsidR="002A5436">
        <w:rPr>
          <w:lang w:val="en-US"/>
        </w:rPr>
        <w:t>groups and</w:t>
      </w:r>
      <w:r w:rsidR="002A5436" w:rsidRPr="002A5436">
        <w:rPr>
          <w:lang w:val="en-US"/>
        </w:rPr>
        <w:t xml:space="preserve"> </w:t>
      </w:r>
      <w:r w:rsidR="002A5436">
        <w:rPr>
          <w:lang w:val="en-US"/>
        </w:rPr>
        <w:t xml:space="preserve">labor exchange societies </w:t>
      </w:r>
      <w:r w:rsidR="004767BE">
        <w:rPr>
          <w:lang w:val="en-US"/>
        </w:rPr>
        <w:t xml:space="preserve">are well organized. </w:t>
      </w:r>
      <w:r w:rsidR="00B04B20">
        <w:rPr>
          <w:lang w:val="en-US"/>
        </w:rPr>
        <w:t xml:space="preserve">However, </w:t>
      </w:r>
      <w:r w:rsidR="002A5436">
        <w:rPr>
          <w:lang w:val="en-US"/>
        </w:rPr>
        <w:t xml:space="preserve">formally, </w:t>
      </w:r>
      <w:r w:rsidR="00B04B20">
        <w:rPr>
          <w:lang w:val="en-US"/>
        </w:rPr>
        <w:t>little is known about</w:t>
      </w:r>
      <w:r w:rsidR="00E806B7">
        <w:rPr>
          <w:lang w:val="en-US"/>
        </w:rPr>
        <w:t xml:space="preserve"> the role </w:t>
      </w:r>
      <w:r w:rsidR="00092C5F">
        <w:rPr>
          <w:lang w:val="en-US"/>
        </w:rPr>
        <w:t>of these</w:t>
      </w:r>
      <w:r w:rsidR="00B04B20">
        <w:rPr>
          <w:lang w:val="en-US"/>
        </w:rPr>
        <w:t xml:space="preserve"> local institutions </w:t>
      </w:r>
      <w:r w:rsidR="00092C5F">
        <w:rPr>
          <w:lang w:val="en-US"/>
        </w:rPr>
        <w:t xml:space="preserve">how they influence social </w:t>
      </w:r>
      <w:r w:rsidR="00E806B7">
        <w:rPr>
          <w:lang w:val="en-US"/>
        </w:rPr>
        <w:t xml:space="preserve">capital </w:t>
      </w:r>
      <w:r w:rsidR="004767BE">
        <w:rPr>
          <w:lang w:val="en-US"/>
        </w:rPr>
        <w:t xml:space="preserve">in general and more particularly </w:t>
      </w:r>
      <w:r w:rsidR="00341952">
        <w:rPr>
          <w:lang w:val="en-US"/>
        </w:rPr>
        <w:t>their</w:t>
      </w:r>
      <w:r w:rsidR="002A5436">
        <w:rPr>
          <w:lang w:val="en-US"/>
        </w:rPr>
        <w:t xml:space="preserve"> contribution </w:t>
      </w:r>
      <w:r w:rsidR="00341952">
        <w:rPr>
          <w:lang w:val="en-US"/>
        </w:rPr>
        <w:t>to</w:t>
      </w:r>
      <w:r w:rsidR="002A5436">
        <w:rPr>
          <w:lang w:val="en-US"/>
        </w:rPr>
        <w:t xml:space="preserve"> managing water issues.</w:t>
      </w:r>
      <w:r w:rsidR="00092C5F">
        <w:rPr>
          <w:lang w:val="en-US"/>
        </w:rPr>
        <w:t xml:space="preserve"> </w:t>
      </w:r>
    </w:p>
    <w:p w:rsidR="002F0C77" w:rsidRDefault="002F0C77" w:rsidP="005A567D">
      <w:pPr>
        <w:jc w:val="both"/>
        <w:rPr>
          <w:lang w:val="en-US"/>
        </w:rPr>
      </w:pPr>
      <w:r>
        <w:rPr>
          <w:lang w:val="en-US"/>
        </w:rPr>
        <w:t>The obje</w:t>
      </w:r>
      <w:r w:rsidR="00126EDC">
        <w:rPr>
          <w:lang w:val="en-US"/>
        </w:rPr>
        <w:t xml:space="preserve">ctive of this </w:t>
      </w:r>
      <w:r w:rsidR="004767BE">
        <w:rPr>
          <w:lang w:val="en-US"/>
        </w:rPr>
        <w:t xml:space="preserve">internship is </w:t>
      </w:r>
      <w:r w:rsidR="004D1DC2">
        <w:rPr>
          <w:lang w:val="en-US"/>
        </w:rPr>
        <w:t>to get an overview of the most important informal institutions in the Ethiopian rural area</w:t>
      </w:r>
      <w:r w:rsidR="00341952">
        <w:rPr>
          <w:lang w:val="en-US"/>
        </w:rPr>
        <w:t>s</w:t>
      </w:r>
      <w:r w:rsidR="004D1DC2">
        <w:rPr>
          <w:lang w:val="en-US"/>
        </w:rPr>
        <w:t xml:space="preserve"> and their roles. Based on the recent advancement in new institutional economics, </w:t>
      </w:r>
      <w:proofErr w:type="spellStart"/>
      <w:r w:rsidR="004D1DC2">
        <w:rPr>
          <w:lang w:val="en-US"/>
        </w:rPr>
        <w:t>Kiros</w:t>
      </w:r>
      <w:proofErr w:type="spellEnd"/>
      <w:r w:rsidR="004D1DC2">
        <w:rPr>
          <w:lang w:val="en-US"/>
        </w:rPr>
        <w:t xml:space="preserve"> will try to </w:t>
      </w:r>
      <w:r>
        <w:rPr>
          <w:lang w:val="en-US"/>
        </w:rPr>
        <w:t>answer the following questions:</w:t>
      </w:r>
    </w:p>
    <w:p w:rsidR="00DC562F" w:rsidRPr="00C31865" w:rsidRDefault="007E247C" w:rsidP="005A567D">
      <w:pPr>
        <w:numPr>
          <w:ilvl w:val="0"/>
          <w:numId w:val="2"/>
        </w:numPr>
        <w:rPr>
          <w:rFonts w:ascii="Calibri" w:eastAsia="Calibri" w:hAnsi="Calibri" w:cs="Times New Roman"/>
          <w:lang w:val="en-US"/>
        </w:rPr>
      </w:pPr>
      <w:r w:rsidRPr="007E247C">
        <w:rPr>
          <w:rFonts w:ascii="Calibri" w:eastAsia="Calibri" w:hAnsi="Calibri" w:cs="Times New Roman"/>
          <w:lang w:val="en-US"/>
        </w:rPr>
        <w:t xml:space="preserve">What are the existing </w:t>
      </w:r>
      <w:r w:rsidR="004D1DC2">
        <w:rPr>
          <w:rFonts w:ascii="Calibri" w:eastAsia="Calibri" w:hAnsi="Calibri" w:cs="Times New Roman"/>
          <w:lang w:val="en-US"/>
        </w:rPr>
        <w:t xml:space="preserve">informal </w:t>
      </w:r>
      <w:r w:rsidRPr="007E247C">
        <w:rPr>
          <w:rFonts w:ascii="Calibri" w:eastAsia="Calibri" w:hAnsi="Calibri" w:cs="Times New Roman"/>
          <w:lang w:val="en-US"/>
        </w:rPr>
        <w:t xml:space="preserve">institutions that could measure social capital in rural Ethiopia? </w:t>
      </w:r>
    </w:p>
    <w:p w:rsidR="007E247C" w:rsidRPr="00C31865" w:rsidRDefault="007E247C" w:rsidP="005A567D">
      <w:pPr>
        <w:numPr>
          <w:ilvl w:val="0"/>
          <w:numId w:val="2"/>
        </w:numPr>
        <w:rPr>
          <w:rFonts w:ascii="Calibri" w:eastAsia="Calibri" w:hAnsi="Calibri" w:cs="Times New Roman"/>
          <w:lang w:val="en-US"/>
        </w:rPr>
      </w:pPr>
      <w:r w:rsidRPr="00C31865">
        <w:rPr>
          <w:rFonts w:ascii="Calibri" w:eastAsia="Calibri" w:hAnsi="Calibri" w:cs="Times New Roman"/>
          <w:lang w:val="en-US"/>
        </w:rPr>
        <w:t xml:space="preserve">What is the economic purpose of each institution? </w:t>
      </w:r>
    </w:p>
    <w:p w:rsidR="007E247C" w:rsidRPr="007E247C" w:rsidRDefault="007E247C" w:rsidP="005A567D">
      <w:pPr>
        <w:numPr>
          <w:ilvl w:val="0"/>
          <w:numId w:val="2"/>
        </w:numPr>
        <w:rPr>
          <w:rFonts w:ascii="Calibri" w:eastAsia="Calibri" w:hAnsi="Calibri" w:cs="Times New Roman"/>
          <w:lang w:val="en-US"/>
        </w:rPr>
      </w:pPr>
      <w:r w:rsidRPr="007E247C">
        <w:rPr>
          <w:rFonts w:ascii="Calibri" w:eastAsia="Calibri" w:hAnsi="Calibri" w:cs="Times New Roman"/>
          <w:lang w:val="en-US"/>
        </w:rPr>
        <w:t xml:space="preserve">Which institution is a proxy for </w:t>
      </w:r>
      <w:r>
        <w:rPr>
          <w:lang w:val="en-US"/>
        </w:rPr>
        <w:t xml:space="preserve">collaboration on water issues? </w:t>
      </w:r>
    </w:p>
    <w:p w:rsidR="007E247C" w:rsidRPr="007E247C" w:rsidRDefault="007E247C" w:rsidP="005A567D">
      <w:pPr>
        <w:numPr>
          <w:ilvl w:val="0"/>
          <w:numId w:val="2"/>
        </w:numPr>
        <w:rPr>
          <w:rFonts w:ascii="Calibri" w:eastAsia="Calibri" w:hAnsi="Calibri" w:cs="Times New Roman"/>
          <w:lang w:val="en-US"/>
        </w:rPr>
      </w:pPr>
      <w:r w:rsidRPr="007E247C">
        <w:rPr>
          <w:rFonts w:ascii="Calibri" w:eastAsia="Calibri" w:hAnsi="Calibri" w:cs="Times New Roman"/>
          <w:lang w:val="en-US"/>
        </w:rPr>
        <w:t xml:space="preserve">Empirical evidence of these institutions based on IFPRI </w:t>
      </w:r>
      <w:r w:rsidR="004D1DC2">
        <w:rPr>
          <w:rFonts w:ascii="Calibri" w:eastAsia="Calibri" w:hAnsi="Calibri" w:cs="Times New Roman"/>
          <w:lang w:val="en-US"/>
        </w:rPr>
        <w:t xml:space="preserve">farm </w:t>
      </w:r>
      <w:r w:rsidRPr="007E247C">
        <w:rPr>
          <w:rFonts w:ascii="Calibri" w:eastAsia="Calibri" w:hAnsi="Calibri" w:cs="Times New Roman"/>
          <w:lang w:val="en-US"/>
        </w:rPr>
        <w:t>household survey?</w:t>
      </w:r>
    </w:p>
    <w:p w:rsidR="007E247C" w:rsidRPr="007E247C" w:rsidRDefault="007E247C" w:rsidP="005A567D">
      <w:pPr>
        <w:numPr>
          <w:ilvl w:val="0"/>
          <w:numId w:val="2"/>
        </w:numPr>
        <w:rPr>
          <w:rFonts w:ascii="Calibri" w:eastAsia="Calibri" w:hAnsi="Calibri" w:cs="Times New Roman"/>
          <w:lang w:val="en-US"/>
        </w:rPr>
      </w:pPr>
      <w:r w:rsidRPr="007E247C">
        <w:rPr>
          <w:rFonts w:ascii="Calibri" w:eastAsia="Calibri" w:hAnsi="Calibri" w:cs="Times New Roman"/>
          <w:lang w:val="en-US"/>
        </w:rPr>
        <w:t>For selected institution which type of households are like</w:t>
      </w:r>
      <w:r w:rsidR="004D1DC2">
        <w:rPr>
          <w:rFonts w:ascii="Calibri" w:eastAsia="Calibri" w:hAnsi="Calibri" w:cs="Times New Roman"/>
          <w:lang w:val="en-US"/>
        </w:rPr>
        <w:t>ly</w:t>
      </w:r>
      <w:r w:rsidRPr="007E247C">
        <w:rPr>
          <w:rFonts w:ascii="Calibri" w:eastAsia="Calibri" w:hAnsi="Calibri" w:cs="Times New Roman"/>
          <w:lang w:val="en-US"/>
        </w:rPr>
        <w:t xml:space="preserve"> to join?</w:t>
      </w:r>
    </w:p>
    <w:p w:rsidR="0083661D" w:rsidRPr="002F0C77" w:rsidRDefault="002F0C77" w:rsidP="007E247C">
      <w:pPr>
        <w:pStyle w:val="ListParagraph"/>
        <w:spacing w:line="360" w:lineRule="auto"/>
        <w:jc w:val="both"/>
        <w:rPr>
          <w:lang w:val="en-US"/>
        </w:rPr>
      </w:pPr>
      <w:r w:rsidRPr="002F0C77">
        <w:rPr>
          <w:lang w:val="en-US"/>
        </w:rPr>
        <w:t xml:space="preserve"> </w:t>
      </w:r>
    </w:p>
    <w:sectPr w:rsidR="0083661D" w:rsidRPr="002F0C77" w:rsidSect="006654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8828F0"/>
    <w:multiLevelType w:val="hybridMultilevel"/>
    <w:tmpl w:val="8C866A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D86988"/>
    <w:multiLevelType w:val="hybridMultilevel"/>
    <w:tmpl w:val="0464EF2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094F3D"/>
    <w:multiLevelType w:val="hybridMultilevel"/>
    <w:tmpl w:val="E070BD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 w:grammar="clean"/>
  <w:defaultTabStop w:val="708"/>
  <w:hyphenationZone w:val="425"/>
  <w:characterSpacingControl w:val="doNotCompress"/>
  <w:compat/>
  <w:rsids>
    <w:rsidRoot w:val="00FA0D55"/>
    <w:rsid w:val="000021F1"/>
    <w:rsid w:val="0001560C"/>
    <w:rsid w:val="00076361"/>
    <w:rsid w:val="0008660E"/>
    <w:rsid w:val="00092C5F"/>
    <w:rsid w:val="00107849"/>
    <w:rsid w:val="00126EDC"/>
    <w:rsid w:val="0017686D"/>
    <w:rsid w:val="001D02D0"/>
    <w:rsid w:val="001D2077"/>
    <w:rsid w:val="001D336A"/>
    <w:rsid w:val="0020640F"/>
    <w:rsid w:val="002A0452"/>
    <w:rsid w:val="002A5436"/>
    <w:rsid w:val="002F0C77"/>
    <w:rsid w:val="00341952"/>
    <w:rsid w:val="003B38F3"/>
    <w:rsid w:val="003B397F"/>
    <w:rsid w:val="003D7E2B"/>
    <w:rsid w:val="003F7B88"/>
    <w:rsid w:val="00404EAE"/>
    <w:rsid w:val="00473F63"/>
    <w:rsid w:val="004767BE"/>
    <w:rsid w:val="004D1DC2"/>
    <w:rsid w:val="00543260"/>
    <w:rsid w:val="0057798E"/>
    <w:rsid w:val="005A567D"/>
    <w:rsid w:val="005F6177"/>
    <w:rsid w:val="00630645"/>
    <w:rsid w:val="00631203"/>
    <w:rsid w:val="0066540E"/>
    <w:rsid w:val="00671751"/>
    <w:rsid w:val="007E247C"/>
    <w:rsid w:val="0083661D"/>
    <w:rsid w:val="008E16B3"/>
    <w:rsid w:val="00910412"/>
    <w:rsid w:val="00947F20"/>
    <w:rsid w:val="00974F70"/>
    <w:rsid w:val="00980FA5"/>
    <w:rsid w:val="00987CD1"/>
    <w:rsid w:val="009D3C2E"/>
    <w:rsid w:val="00A02A54"/>
    <w:rsid w:val="00AD3520"/>
    <w:rsid w:val="00AE5226"/>
    <w:rsid w:val="00B04B20"/>
    <w:rsid w:val="00BB5695"/>
    <w:rsid w:val="00C31865"/>
    <w:rsid w:val="00CA097C"/>
    <w:rsid w:val="00CF4EFD"/>
    <w:rsid w:val="00D16194"/>
    <w:rsid w:val="00D2588B"/>
    <w:rsid w:val="00D716B0"/>
    <w:rsid w:val="00DC562F"/>
    <w:rsid w:val="00E076A3"/>
    <w:rsid w:val="00E22863"/>
    <w:rsid w:val="00E627FE"/>
    <w:rsid w:val="00E806B7"/>
    <w:rsid w:val="00ED3E7B"/>
    <w:rsid w:val="00F1594C"/>
    <w:rsid w:val="00F1776A"/>
    <w:rsid w:val="00F7284C"/>
    <w:rsid w:val="00F94F7B"/>
    <w:rsid w:val="00FA0D55"/>
    <w:rsid w:val="00FC08C2"/>
    <w:rsid w:val="00FF6A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54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21F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C08C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.pfeifer@cgiar.org" TargetMode="External"/><Relationship Id="rId5" Type="http://schemas.openxmlformats.org/officeDocument/2006/relationships/hyperlink" Target="mailto:kiroshabtu@yahoo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363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kiros</dc:creator>
  <cp:lastModifiedBy>CPfeifer</cp:lastModifiedBy>
  <cp:revision>2</cp:revision>
  <dcterms:created xsi:type="dcterms:W3CDTF">2012-01-19T06:53:00Z</dcterms:created>
  <dcterms:modified xsi:type="dcterms:W3CDTF">2012-01-19T06:53:00Z</dcterms:modified>
</cp:coreProperties>
</file>